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BE0" w:rsidRPr="002D6E91" w:rsidRDefault="00AA0BE0" w:rsidP="004B6DDD">
      <w:pPr>
        <w:spacing w:line="600" w:lineRule="exact"/>
        <w:jc w:val="center"/>
        <w:rPr>
          <w:rFonts w:ascii="Huawei Sans" w:eastAsia="微软雅黑" w:hAnsi="Huawei Sans" w:cs="Huawei Sans"/>
          <w:b/>
          <w:sz w:val="52"/>
          <w:szCs w:val="52"/>
        </w:rPr>
      </w:pPr>
    </w:p>
    <w:p w:rsidR="00AC1995" w:rsidRPr="002D6E91" w:rsidRDefault="00E37211" w:rsidP="004B6DDD">
      <w:pPr>
        <w:spacing w:line="600" w:lineRule="exact"/>
        <w:jc w:val="center"/>
        <w:rPr>
          <w:rFonts w:ascii="Huawei Sans" w:eastAsia="微软雅黑" w:hAnsi="Huawei Sans" w:cs="Huawei Sans"/>
          <w:b/>
          <w:sz w:val="52"/>
          <w:szCs w:val="52"/>
        </w:rPr>
      </w:pPr>
      <w:r w:rsidRPr="002D6E91">
        <w:rPr>
          <w:rFonts w:ascii="Huawei Sans" w:eastAsia="微软雅黑" w:hAnsi="Huawei Sans" w:cs="Huawei Sans"/>
          <w:b/>
          <w:sz w:val="52"/>
          <w:szCs w:val="52"/>
        </w:rPr>
        <w:t>Control Capability Statement</w:t>
      </w:r>
    </w:p>
    <w:p w:rsidR="00694471" w:rsidRPr="002D6E91" w:rsidRDefault="00694471" w:rsidP="004B6DDD">
      <w:pPr>
        <w:spacing w:line="600" w:lineRule="exact"/>
        <w:jc w:val="center"/>
        <w:rPr>
          <w:rFonts w:ascii="Huawei Sans" w:eastAsia="微软雅黑" w:hAnsi="Huawei Sans" w:cs="Huawei Sans"/>
          <w:sz w:val="36"/>
          <w:szCs w:val="36"/>
        </w:rPr>
      </w:pPr>
    </w:p>
    <w:p w:rsidR="00943426" w:rsidRPr="002D6E91" w:rsidRDefault="00943426" w:rsidP="00AA6B86">
      <w:pPr>
        <w:spacing w:line="600" w:lineRule="exact"/>
        <w:rPr>
          <w:rFonts w:ascii="Huawei Sans" w:eastAsia="微软雅黑" w:hAnsi="Huawei Sans" w:cs="Huawei Sans"/>
        </w:rPr>
      </w:pPr>
      <w:r w:rsidRPr="002D6E91">
        <w:rPr>
          <w:rFonts w:ascii="Huawei Sans" w:eastAsia="微软雅黑" w:hAnsi="Huawei Sans" w:cs="Huawei Sans"/>
        </w:rPr>
        <w:t>To Huawei Software Technologies Co., Ltd. (</w:t>
      </w:r>
      <w:r w:rsidR="008811E2">
        <w:rPr>
          <w:rFonts w:ascii="Huawei Sans" w:eastAsia="微软雅黑" w:hAnsi="Huawei Sans" w:cs="Huawei Sans"/>
        </w:rPr>
        <w:t xml:space="preserve">hereinafter, </w:t>
      </w:r>
      <w:r w:rsidRPr="002D6E91">
        <w:rPr>
          <w:rFonts w:ascii="Huawei Sans" w:eastAsia="微软雅黑" w:hAnsi="Huawei Sans" w:cs="Huawei Sans"/>
        </w:rPr>
        <w:t>"Huawei"),</w:t>
      </w:r>
    </w:p>
    <w:p w:rsidR="00AC1995" w:rsidRPr="002D6E91" w:rsidRDefault="00AC1995" w:rsidP="00AA6B86">
      <w:pPr>
        <w:spacing w:line="600" w:lineRule="exact"/>
        <w:rPr>
          <w:rFonts w:ascii="Huawei Sans" w:eastAsia="微软雅黑" w:hAnsi="Huawei Sans" w:cs="Huawei Sans"/>
        </w:rPr>
      </w:pPr>
      <w:r w:rsidRPr="002D6E91">
        <w:rPr>
          <w:rFonts w:ascii="Huawei Sans" w:eastAsia="微软雅黑" w:hAnsi="Huawei Sans" w:cs="Huawei Sans"/>
        </w:rPr>
        <w:t xml:space="preserve">We </w:t>
      </w:r>
      <w:r w:rsidR="00A641CB">
        <w:rPr>
          <w:rFonts w:ascii="Huawei Sans" w:eastAsia="微软雅黑" w:hAnsi="Huawei Sans" w:cs="Huawei Sans"/>
        </w:rPr>
        <w:t>warrant</w:t>
      </w:r>
      <w:r w:rsidRPr="002D6E91">
        <w:rPr>
          <w:rFonts w:ascii="Huawei Sans" w:eastAsia="微软雅黑" w:hAnsi="Huawei Sans" w:cs="Huawei Sans"/>
        </w:rPr>
        <w:t xml:space="preserve"> that </w:t>
      </w:r>
      <w:r w:rsidR="00DB12C9">
        <w:rPr>
          <w:rFonts w:ascii="Huawei Sans" w:eastAsia="微软雅黑" w:hAnsi="Huawei Sans" w:cs="Huawei Sans"/>
        </w:rPr>
        <w:t xml:space="preserve">our game </w:t>
      </w:r>
      <w:r w:rsidRPr="002D6E91">
        <w:rPr>
          <w:rFonts w:ascii="Huawei Sans" w:eastAsia="微软雅黑" w:hAnsi="Huawei Sans" w:cs="Huawei Sans"/>
        </w:rPr>
        <w:t>XXX (</w:t>
      </w:r>
      <w:r w:rsidR="003A5D35" w:rsidRPr="002D6E91">
        <w:rPr>
          <w:rFonts w:ascii="Huawei Sans" w:eastAsia="微软雅黑" w:hAnsi="Huawei Sans" w:cs="Huawei Sans"/>
        </w:rPr>
        <w:t>hereinafter referred to as the "Game"</w:t>
      </w:r>
      <w:r w:rsidR="003A5D35">
        <w:rPr>
          <w:rFonts w:ascii="Huawei Sans" w:eastAsia="微软雅黑" w:hAnsi="Huawei Sans" w:cs="Huawei Sans"/>
        </w:rPr>
        <w:t xml:space="preserve">; </w:t>
      </w:r>
      <w:r w:rsidR="00DB12C9">
        <w:rPr>
          <w:rFonts w:ascii="Huawei Sans" w:eastAsia="微软雅黑" w:hAnsi="Huawei Sans" w:cs="Huawei Sans"/>
        </w:rPr>
        <w:t>t</w:t>
      </w:r>
      <w:r w:rsidRPr="002D6E91">
        <w:rPr>
          <w:rFonts w:ascii="Huawei Sans" w:eastAsia="微软雅黑" w:hAnsi="Huawei Sans" w:cs="Huawei Sans"/>
        </w:rPr>
        <w:t xml:space="preserve">his statement shall remain valid even if the game name is changed in the future), </w:t>
      </w:r>
      <w:r w:rsidR="003A5D35">
        <w:rPr>
          <w:rFonts w:ascii="Huawei Sans" w:eastAsia="微软雅黑" w:hAnsi="Huawei Sans" w:cs="Huawei Sans"/>
        </w:rPr>
        <w:t xml:space="preserve">with </w:t>
      </w:r>
      <w:r w:rsidRPr="002D6E91">
        <w:rPr>
          <w:rFonts w:ascii="Huawei Sans" w:eastAsia="微软雅黑" w:hAnsi="Huawei Sans" w:cs="Huawei Sans"/>
        </w:rPr>
        <w:t>app ID XXX</w:t>
      </w:r>
      <w:r w:rsidR="003A5D35">
        <w:rPr>
          <w:rFonts w:ascii="Huawei Sans" w:eastAsia="微软雅黑" w:hAnsi="Huawei Sans" w:cs="Huawei Sans"/>
        </w:rPr>
        <w:t xml:space="preserve"> and</w:t>
      </w:r>
      <w:r w:rsidRPr="002D6E91">
        <w:rPr>
          <w:rFonts w:ascii="Huawei Sans" w:eastAsia="微软雅黑" w:hAnsi="Huawei Sans" w:cs="Huawei Sans"/>
        </w:rPr>
        <w:t xml:space="preserve"> game package name XXX</w:t>
      </w:r>
      <w:r w:rsidR="003A5D35">
        <w:rPr>
          <w:rFonts w:ascii="Huawei Sans" w:eastAsia="微软雅黑" w:hAnsi="Huawei Sans" w:cs="Huawei Sans"/>
        </w:rPr>
        <w:t>,</w:t>
      </w:r>
      <w:r w:rsidRPr="002D6E91">
        <w:rPr>
          <w:rFonts w:ascii="Huawei Sans" w:eastAsia="微软雅黑" w:hAnsi="Huawei Sans" w:cs="Huawei Sans"/>
        </w:rPr>
        <w:t xml:space="preserve"> uploaded to HUAWEI Developers and/or AppGallery </w:t>
      </w:r>
      <w:r w:rsidR="00DB12C9">
        <w:rPr>
          <w:rFonts w:ascii="Huawei Sans" w:eastAsia="微软雅黑" w:hAnsi="Huawei Sans" w:cs="Huawei Sans"/>
        </w:rPr>
        <w:t>is capable of blocking</w:t>
      </w:r>
      <w:r w:rsidRPr="002D6E91">
        <w:rPr>
          <w:rFonts w:ascii="Huawei Sans" w:eastAsia="微软雅黑" w:hAnsi="Huawei Sans" w:cs="Huawei Sans"/>
        </w:rPr>
        <w:t xml:space="preserve"> non-compliant content and performing effective compliance control over the content generated or transmitted by users, through means including but not limited to filtering, blocking, deleting, and service terminat</w:t>
      </w:r>
      <w:r w:rsidR="008811E2">
        <w:rPr>
          <w:rFonts w:ascii="Huawei Sans" w:eastAsia="微软雅黑" w:hAnsi="Huawei Sans" w:cs="Huawei Sans"/>
        </w:rPr>
        <w:t>ion</w:t>
      </w:r>
      <w:r w:rsidRPr="002D6E91">
        <w:rPr>
          <w:rFonts w:ascii="Huawei Sans" w:eastAsia="微软雅黑" w:hAnsi="Huawei Sans" w:cs="Huawei Sans"/>
        </w:rPr>
        <w:t>, to ensure that the content in the game complies with the laws and regulations of the countries and regions where it is distributed.</w:t>
      </w:r>
    </w:p>
    <w:p w:rsidR="004B6DDD" w:rsidRPr="002D6E91" w:rsidRDefault="00CB115B" w:rsidP="00AA6B86">
      <w:pPr>
        <w:spacing w:line="600" w:lineRule="exact"/>
        <w:rPr>
          <w:rFonts w:ascii="Huawei Sans" w:eastAsia="微软雅黑" w:hAnsi="Huawei Sans" w:cs="Huawei Sans"/>
        </w:rPr>
      </w:pPr>
      <w:r w:rsidRPr="002D6E91">
        <w:rPr>
          <w:rFonts w:ascii="Huawei Sans" w:eastAsia="微软雅黑" w:hAnsi="Huawei Sans" w:cs="Huawei Sans"/>
        </w:rPr>
        <w:t xml:space="preserve">We fully understand our responsibilities and obligations as an Internet-based information service provider and </w:t>
      </w:r>
      <w:r w:rsidR="008811E2">
        <w:rPr>
          <w:rFonts w:ascii="Huawei Sans" w:eastAsia="微软雅黑" w:hAnsi="Huawei Sans" w:cs="Huawei Sans"/>
        </w:rPr>
        <w:t>warrant</w:t>
      </w:r>
      <w:r w:rsidR="008811E2" w:rsidRPr="002D6E91">
        <w:rPr>
          <w:rFonts w:ascii="Huawei Sans" w:eastAsia="微软雅黑" w:hAnsi="Huawei Sans" w:cs="Huawei Sans"/>
        </w:rPr>
        <w:t xml:space="preserve"> </w:t>
      </w:r>
      <w:r w:rsidRPr="002D6E91">
        <w:rPr>
          <w:rFonts w:ascii="Huawei Sans" w:eastAsia="微软雅黑" w:hAnsi="Huawei Sans" w:cs="Huawei Sans"/>
        </w:rPr>
        <w:t>that this control capability statement is authentic and objective. In the event of any dispute about the Game or any violation of applicable laws or regulations, we shall assume the corresponding liabilities and indemnify and hold harmless Huawei and its affiliates from and against any and all losses incurred therefrom.</w:t>
      </w:r>
    </w:p>
    <w:p w:rsidR="00152B8F" w:rsidRPr="002D6E91" w:rsidRDefault="00152B8F" w:rsidP="00AA6B86">
      <w:pPr>
        <w:spacing w:line="600" w:lineRule="exact"/>
        <w:ind w:firstLineChars="200" w:firstLine="640"/>
        <w:rPr>
          <w:rFonts w:ascii="Huawei Sans" w:eastAsia="微软雅黑" w:hAnsi="Huawei Sans" w:cs="Huawei Sans"/>
          <w:sz w:val="32"/>
          <w:szCs w:val="32"/>
        </w:rPr>
      </w:pPr>
    </w:p>
    <w:p w:rsidR="00694471" w:rsidRPr="002D6E91" w:rsidRDefault="00694471" w:rsidP="00CB115B">
      <w:pPr>
        <w:spacing w:line="600" w:lineRule="exact"/>
        <w:ind w:firstLineChars="200" w:firstLine="420"/>
        <w:rPr>
          <w:rFonts w:ascii="Huawei Sans" w:eastAsia="微软雅黑" w:hAnsi="Huawei Sans" w:cs="Huawei Sans"/>
        </w:rPr>
      </w:pPr>
    </w:p>
    <w:p w:rsidR="00CB115B" w:rsidRPr="002D6E91" w:rsidRDefault="00CB115B" w:rsidP="002D6E91">
      <w:pPr>
        <w:spacing w:line="600" w:lineRule="exact"/>
        <w:ind w:leftChars="1418" w:left="2978"/>
        <w:rPr>
          <w:rFonts w:ascii="Huawei Sans" w:eastAsia="微软雅黑" w:hAnsi="Huawei Sans" w:cs="Huawei Sans"/>
        </w:rPr>
      </w:pPr>
      <w:r w:rsidRPr="002D6E91">
        <w:rPr>
          <w:rFonts w:ascii="Huawei Sans" w:eastAsia="微软雅黑" w:hAnsi="Huawei Sans" w:cs="Huawei Sans"/>
        </w:rPr>
        <w:t>Company name:</w:t>
      </w:r>
    </w:p>
    <w:p w:rsidR="00CB115B" w:rsidRPr="002D6E91" w:rsidRDefault="00CB115B" w:rsidP="002D6E91">
      <w:pPr>
        <w:spacing w:line="600" w:lineRule="exact"/>
        <w:ind w:leftChars="1417" w:left="2977" w:hanging="1"/>
        <w:rPr>
          <w:rFonts w:ascii="Huawei Sans" w:eastAsia="微软雅黑" w:hAnsi="Huawei Sans" w:cs="Huawei Sans"/>
        </w:rPr>
      </w:pPr>
      <w:r w:rsidRPr="002D6E91">
        <w:rPr>
          <w:rFonts w:ascii="Huawei Sans" w:eastAsia="微软雅黑" w:hAnsi="Huawei Sans" w:cs="Huawei Sans"/>
        </w:rPr>
        <w:t>Date:</w:t>
      </w:r>
    </w:p>
    <w:p w:rsidR="00CB115B" w:rsidRPr="002D6E91" w:rsidRDefault="00CB115B" w:rsidP="002D6E91">
      <w:pPr>
        <w:spacing w:line="600" w:lineRule="exact"/>
        <w:ind w:leftChars="1418" w:left="2978"/>
        <w:rPr>
          <w:rFonts w:ascii="Huawei Sans" w:eastAsia="微软雅黑" w:hAnsi="Huawei Sans" w:cs="Huawei Sans"/>
        </w:rPr>
      </w:pPr>
      <w:r w:rsidRPr="002D6E91">
        <w:rPr>
          <w:rFonts w:ascii="Huawei Sans" w:eastAsia="微软雅黑" w:hAnsi="Huawei Sans" w:cs="Huawei Sans"/>
        </w:rPr>
        <w:t>(Seal required)</w:t>
      </w:r>
    </w:p>
    <w:p w:rsidR="00694471" w:rsidRPr="002D6E91" w:rsidRDefault="00694471" w:rsidP="00694471">
      <w:pPr>
        <w:spacing w:line="600" w:lineRule="exact"/>
        <w:ind w:firstLineChars="300" w:firstLine="960"/>
        <w:jc w:val="center"/>
        <w:rPr>
          <w:rFonts w:ascii="Huawei Sans" w:eastAsia="微软雅黑" w:hAnsi="Huawei Sans" w:cs="Huawei Sans"/>
          <w:sz w:val="32"/>
          <w:szCs w:val="32"/>
        </w:rPr>
      </w:pPr>
    </w:p>
    <w:p w:rsidR="00694471" w:rsidRPr="002D6E91" w:rsidRDefault="00694471" w:rsidP="00694471">
      <w:pPr>
        <w:spacing w:line="600" w:lineRule="exact"/>
        <w:ind w:firstLineChars="300" w:firstLine="960"/>
        <w:jc w:val="center"/>
        <w:rPr>
          <w:rFonts w:ascii="Huawei Sans" w:eastAsia="微软雅黑" w:hAnsi="Huawei Sans" w:cs="Huawei Sans"/>
          <w:sz w:val="32"/>
          <w:szCs w:val="32"/>
        </w:rPr>
      </w:pPr>
    </w:p>
    <w:p w:rsidR="003370FB" w:rsidRDefault="003370FB" w:rsidP="002D6E91">
      <w:pPr>
        <w:spacing w:line="600" w:lineRule="exact"/>
        <w:rPr>
          <w:rFonts w:ascii="Huawei Sans" w:eastAsia="微软雅黑" w:hAnsi="Huawei Sans" w:cs="Huawei Sans"/>
        </w:rPr>
      </w:pPr>
      <w:r>
        <w:rPr>
          <w:rFonts w:ascii="Huawei Sans" w:eastAsia="微软雅黑" w:hAnsi="Huawei Sans" w:cs="Huawei Sans"/>
        </w:rPr>
        <w:t>Remarks</w:t>
      </w:r>
    </w:p>
    <w:p w:rsidR="00694471" w:rsidRPr="002D6E91" w:rsidRDefault="00E37211" w:rsidP="002D6E91">
      <w:pPr>
        <w:spacing w:line="600" w:lineRule="exact"/>
        <w:rPr>
          <w:rFonts w:ascii="Huawei Sans" w:eastAsia="微软雅黑" w:hAnsi="Huawei Sans" w:cs="Huawei Sans" w:hint="eastAsia"/>
        </w:rPr>
      </w:pPr>
      <w:r w:rsidRPr="002D6E91">
        <w:rPr>
          <w:rFonts w:ascii="Huawei Sans" w:eastAsia="微软雅黑" w:hAnsi="Huawei Sans" w:cs="Huawei Sans"/>
        </w:rPr>
        <w:t xml:space="preserve">The company name herein must be the same as that registered </w:t>
      </w:r>
      <w:r w:rsidR="007206EE">
        <w:rPr>
          <w:rFonts w:ascii="Huawei Sans" w:eastAsia="微软雅黑" w:hAnsi="Huawei Sans" w:cs="Huawei Sans"/>
        </w:rPr>
        <w:t>on</w:t>
      </w:r>
      <w:r w:rsidRPr="002D6E91">
        <w:rPr>
          <w:rFonts w:ascii="Huawei Sans" w:eastAsia="微软雅黑" w:hAnsi="Huawei Sans" w:cs="Huawei Sans"/>
        </w:rPr>
        <w:t xml:space="preserve"> the HUAWEI Developers website</w:t>
      </w:r>
      <w:r w:rsidR="00906F16">
        <w:rPr>
          <w:rFonts w:ascii="Huawei Sans" w:eastAsia="微软雅黑" w:hAnsi="Huawei Sans" w:cs="Huawei Sans"/>
        </w:rPr>
        <w:t xml:space="preserve"> during i</w:t>
      </w:r>
      <w:r w:rsidR="00906F16" w:rsidRPr="00906F16">
        <w:rPr>
          <w:rFonts w:ascii="Huawei Sans" w:eastAsia="微软雅黑" w:hAnsi="Huawei Sans" w:cs="Huawei Sans"/>
        </w:rPr>
        <w:t>dentity verification</w:t>
      </w:r>
      <w:r w:rsidRPr="002D6E91">
        <w:rPr>
          <w:rFonts w:ascii="Huawei Sans" w:eastAsia="微软雅黑" w:hAnsi="Huawei Sans" w:cs="Huawei Sans"/>
        </w:rPr>
        <w:t>.</w:t>
      </w:r>
      <w:bookmarkStart w:id="0" w:name="_GoBack"/>
      <w:bookmarkEnd w:id="0"/>
    </w:p>
    <w:sectPr w:rsidR="00694471" w:rsidRPr="002D6E91">
      <w:headerReference w:type="even" r:id="rId8"/>
      <w:footerReference w:type="even" r:id="rId9"/>
      <w:headerReference w:type="first" r:id="rId10"/>
      <w:footerReference w:type="first" r:id="rId11"/>
      <w:pgSz w:w="11906" w:h="16838"/>
      <w:pgMar w:top="1312" w:right="1800" w:bottom="1440" w:left="1800"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7FC" w:rsidRDefault="00F757FC">
      <w:r>
        <w:separator/>
      </w:r>
    </w:p>
  </w:endnote>
  <w:endnote w:type="continuationSeparator" w:id="0">
    <w:p w:rsidR="00F757FC" w:rsidRDefault="00F75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800002BF" w:usb1="38CF7CFA" w:usb2="00000016" w:usb3="00000000" w:csb0="00040001" w:csb1="00000000"/>
  </w:font>
  <w:font w:name="Huawei Sans">
    <w:panose1 w:val="020C0503030203020204"/>
    <w:charset w:val="00"/>
    <w:family w:val="swiss"/>
    <w:pitch w:val="variable"/>
    <w:sig w:usb0="A00002FF" w:usb1="500078FB" w:usb2="00000008" w:usb3="00000000" w:csb0="0000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B8F" w:rsidRDefault="00152B8F">
    <w:pPr>
      <w:pStyle w:val="a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B8F" w:rsidRDefault="00152B8F">
    <w:pPr>
      <w:pStyle w:val="aa"/>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7FC" w:rsidRDefault="00F757FC">
      <w:r>
        <w:separator/>
      </w:r>
    </w:p>
  </w:footnote>
  <w:footnote w:type="continuationSeparator" w:id="0">
    <w:p w:rsidR="00F757FC" w:rsidRDefault="00F75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B8F" w:rsidRDefault="00152B8F">
    <w:pPr>
      <w:pStyle w:val="ab"/>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B8F" w:rsidRDefault="00152B8F">
    <w:pPr>
      <w:pStyle w:val="ab"/>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5"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0"/>
  </w:num>
  <w:num w:numId="2">
    <w:abstractNumId w:val="10"/>
  </w:num>
  <w:num w:numId="3">
    <w:abstractNumId w:val="10"/>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num>
  <w:num w:numId="8">
    <w:abstractNumId w:val="10"/>
  </w:num>
  <w:num w:numId="9">
    <w:abstractNumId w:val="10"/>
  </w:num>
  <w:num w:numId="10">
    <w:abstractNumId w:val="2"/>
  </w:num>
  <w:num w:numId="11">
    <w:abstractNumId w:val="2"/>
  </w:num>
  <w:num w:numId="12">
    <w:abstractNumId w:val="2"/>
  </w:num>
  <w:num w:numId="13">
    <w:abstractNumId w:val="4"/>
  </w:num>
  <w:num w:numId="14">
    <w:abstractNumId w:val="5"/>
  </w:num>
  <w:num w:numId="15">
    <w:abstractNumId w:val="0"/>
  </w:num>
  <w:num w:numId="16">
    <w:abstractNumId w:val="3"/>
  </w:num>
  <w:num w:numId="17">
    <w:abstractNumId w:val="7"/>
  </w:num>
  <w:num w:numId="18">
    <w:abstractNumId w:val="7"/>
  </w:num>
  <w:num w:numId="19">
    <w:abstractNumId w:val="7"/>
  </w:num>
  <w:num w:numId="20">
    <w:abstractNumId w:val="11"/>
  </w:num>
  <w:num w:numId="21">
    <w:abstractNumId w:val="11"/>
  </w:num>
  <w:num w:numId="22">
    <w:abstractNumId w:val="11"/>
  </w:num>
  <w:num w:numId="23">
    <w:abstractNumId w:val="11"/>
  </w:num>
  <w:num w:numId="24">
    <w:abstractNumId w:val="7"/>
  </w:num>
  <w:num w:numId="25">
    <w:abstractNumId w:val="7"/>
  </w:num>
  <w:num w:numId="26">
    <w:abstractNumId w:val="11"/>
  </w:num>
  <w:num w:numId="27">
    <w:abstractNumId w:val="11"/>
  </w:num>
  <w:num w:numId="28">
    <w:abstractNumId w:val="11"/>
  </w:num>
  <w:num w:numId="29">
    <w:abstractNumId w:val="1"/>
  </w:num>
  <w:num w:numId="30">
    <w:abstractNumId w:val="7"/>
  </w:num>
  <w:num w:numId="31">
    <w:abstractNumId w:val="7"/>
  </w:num>
  <w:num w:numId="32">
    <w:abstractNumId w:val="11"/>
  </w:num>
  <w:num w:numId="33">
    <w:abstractNumId w:val="9"/>
  </w:num>
  <w:num w:numId="34">
    <w:abstractNumId w:val="9"/>
  </w:num>
  <w:num w:numId="35">
    <w:abstractNumId w:val="9"/>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35469"/>
    <w:rsid w:val="00041560"/>
    <w:rsid w:val="00097FC8"/>
    <w:rsid w:val="000B441F"/>
    <w:rsid w:val="0012175A"/>
    <w:rsid w:val="00152B8F"/>
    <w:rsid w:val="001567A3"/>
    <w:rsid w:val="00196F74"/>
    <w:rsid w:val="001C7CAB"/>
    <w:rsid w:val="001E05C0"/>
    <w:rsid w:val="00234791"/>
    <w:rsid w:val="0027243F"/>
    <w:rsid w:val="002A278C"/>
    <w:rsid w:val="002D6E91"/>
    <w:rsid w:val="002F51A3"/>
    <w:rsid w:val="003055E4"/>
    <w:rsid w:val="00307760"/>
    <w:rsid w:val="00322719"/>
    <w:rsid w:val="003370FB"/>
    <w:rsid w:val="003A5D35"/>
    <w:rsid w:val="00425F62"/>
    <w:rsid w:val="00445BF5"/>
    <w:rsid w:val="004B6DDD"/>
    <w:rsid w:val="004D6398"/>
    <w:rsid w:val="004F6688"/>
    <w:rsid w:val="0052233A"/>
    <w:rsid w:val="00614710"/>
    <w:rsid w:val="00634265"/>
    <w:rsid w:val="00694471"/>
    <w:rsid w:val="007162BA"/>
    <w:rsid w:val="007206EE"/>
    <w:rsid w:val="0075012D"/>
    <w:rsid w:val="00775BB5"/>
    <w:rsid w:val="00780144"/>
    <w:rsid w:val="00781528"/>
    <w:rsid w:val="00805D36"/>
    <w:rsid w:val="00814801"/>
    <w:rsid w:val="00831B25"/>
    <w:rsid w:val="008346D2"/>
    <w:rsid w:val="00866177"/>
    <w:rsid w:val="008811E2"/>
    <w:rsid w:val="008B149D"/>
    <w:rsid w:val="008C3D90"/>
    <w:rsid w:val="008E7800"/>
    <w:rsid w:val="00906F16"/>
    <w:rsid w:val="00931987"/>
    <w:rsid w:val="00943426"/>
    <w:rsid w:val="009443F3"/>
    <w:rsid w:val="00986929"/>
    <w:rsid w:val="009E7649"/>
    <w:rsid w:val="00A641CB"/>
    <w:rsid w:val="00AA0BE0"/>
    <w:rsid w:val="00AA6B86"/>
    <w:rsid w:val="00AC1995"/>
    <w:rsid w:val="00B112BD"/>
    <w:rsid w:val="00B8511C"/>
    <w:rsid w:val="00B85230"/>
    <w:rsid w:val="00B9723C"/>
    <w:rsid w:val="00C0545A"/>
    <w:rsid w:val="00C17878"/>
    <w:rsid w:val="00C349C3"/>
    <w:rsid w:val="00C53AFA"/>
    <w:rsid w:val="00C84F0D"/>
    <w:rsid w:val="00CB115B"/>
    <w:rsid w:val="00D16C4C"/>
    <w:rsid w:val="00D87114"/>
    <w:rsid w:val="00D96939"/>
    <w:rsid w:val="00DA5C7F"/>
    <w:rsid w:val="00DB12C9"/>
    <w:rsid w:val="00DC5BDA"/>
    <w:rsid w:val="00DE4773"/>
    <w:rsid w:val="00E37211"/>
    <w:rsid w:val="00E50A2A"/>
    <w:rsid w:val="00E75F84"/>
    <w:rsid w:val="00EE2438"/>
    <w:rsid w:val="00EE4674"/>
    <w:rsid w:val="00EE58DB"/>
    <w:rsid w:val="00F157F2"/>
    <w:rsid w:val="00F269CB"/>
    <w:rsid w:val="00F757FC"/>
    <w:rsid w:val="00FD52B5"/>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autoSpaceDE w:val="0"/>
      <w:autoSpaceDN w:val="0"/>
      <w:adjustRightInd w:val="0"/>
      <w:spacing w:line="360" w:lineRule="auto"/>
    </w:pPr>
    <w:rPr>
      <w:snapToGrid w:val="0"/>
      <w:sz w:val="21"/>
      <w:szCs w:val="21"/>
    </w:rPr>
  </w:style>
  <w:style w:type="paragraph" w:styleId="1">
    <w:name w:val="heading 1"/>
    <w:next w:val="2"/>
    <w:qFormat/>
    <w:pPr>
      <w:keepNext/>
      <w:numPr>
        <w:numId w:val="35"/>
      </w:numPr>
      <w:spacing w:before="240" w:after="240"/>
      <w:jc w:val="both"/>
      <w:outlineLvl w:val="0"/>
    </w:pPr>
    <w:rPr>
      <w:rFonts w:ascii="Arial" w:eastAsia="黑体" w:hAnsi="Arial"/>
      <w:b/>
      <w:sz w:val="32"/>
      <w:szCs w:val="32"/>
    </w:rPr>
  </w:style>
  <w:style w:type="paragraph" w:styleId="2">
    <w:name w:val="heading 2"/>
    <w:next w:val="a1"/>
    <w:qFormat/>
    <w:pPr>
      <w:keepNext/>
      <w:numPr>
        <w:ilvl w:val="1"/>
        <w:numId w:val="35"/>
      </w:numPr>
      <w:spacing w:before="240" w:after="240"/>
      <w:jc w:val="both"/>
      <w:outlineLvl w:val="1"/>
    </w:pPr>
    <w:rPr>
      <w:rFonts w:ascii="Arial" w:eastAsia="黑体" w:hAnsi="Arial"/>
      <w:sz w:val="24"/>
      <w:szCs w:val="24"/>
    </w:rPr>
  </w:style>
  <w:style w:type="paragraph" w:styleId="3">
    <w:name w:val="heading 3"/>
    <w:basedOn w:val="a1"/>
    <w:next w:val="a1"/>
    <w:qFormat/>
    <w:pPr>
      <w:keepNext/>
      <w:keepLines/>
      <w:numPr>
        <w:ilvl w:val="2"/>
        <w:numId w:val="35"/>
      </w:numPr>
      <w:autoSpaceDE/>
      <w:autoSpaceDN/>
      <w:adjustRightInd/>
      <w:spacing w:before="260" w:after="260" w:line="416" w:lineRule="auto"/>
      <w:jc w:val="both"/>
      <w:outlineLvl w:val="2"/>
    </w:pPr>
    <w:rPr>
      <w:rFonts w:eastAsia="黑体"/>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5"/>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5"/>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jc w:val="both"/>
    </w:pPr>
    <w:rPr>
      <w:rFonts w:ascii="Arial" w:eastAsia="黑体" w:hAnsi="Arial"/>
      <w:sz w:val="18"/>
    </w:rPr>
  </w:style>
  <w:style w:type="paragraph" w:customStyle="1" w:styleId="ae">
    <w:name w:val="注示文本"/>
    <w:basedOn w:val="a1"/>
    <w:pPr>
      <w:pBdr>
        <w:bottom w:val="single" w:sz="4" w:space="1" w:color="000000"/>
      </w:pBdr>
      <w:ind w:firstLine="360"/>
      <w:jc w:val="both"/>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Char"/>
    <w:pPr>
      <w:spacing w:line="240" w:lineRule="auto"/>
    </w:pPr>
    <w:rPr>
      <w:sz w:val="18"/>
      <w:szCs w:val="18"/>
    </w:rPr>
  </w:style>
  <w:style w:type="character" w:customStyle="1" w:styleId="Char">
    <w:name w:val="批注框文本 Char"/>
    <w:basedOn w:val="a2"/>
    <w:link w:val="af3"/>
    <w:rPr>
      <w:snapToGrid w:val="0"/>
      <w:sz w:val="18"/>
      <w:szCs w:val="18"/>
    </w:rPr>
  </w:style>
  <w:style w:type="paragraph" w:styleId="af4">
    <w:name w:val="List Paragraph"/>
    <w:basedOn w:val="a1"/>
    <w:uiPriority w:val="34"/>
    <w:qFormat/>
    <w:rsid w:val="0075012D"/>
    <w:pPr>
      <w:ind w:firstLineChars="200" w:firstLine="420"/>
    </w:pPr>
  </w:style>
  <w:style w:type="character" w:customStyle="1" w:styleId="tw4winMark">
    <w:name w:val="tw4winMark"/>
    <w:rsid w:val="00764BAC"/>
    <w:rPr>
      <w:vanish/>
      <w:color w:val="800080"/>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9BAA6-8812-44B1-BEBB-AB4D087A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52</TotalTime>
  <Pages>2</Pages>
  <Words>181</Words>
  <Characters>1144</Characters>
  <Application>Microsoft Office Word</Application>
  <DocSecurity>0</DocSecurity>
  <Lines>39</Lines>
  <Paragraphs>18</Paragraphs>
  <ScaleCrop>false</ScaleCrop>
  <Company>Huawei Technologies Co., Ltd.</Company>
  <LinksUpToDate>false</LinksUpToDate>
  <CharactersWithSpaces>1307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sunyingjun</dc:creator>
  <cp:keywords/>
  <dc:description/>
  <cp:lastModifiedBy>Meiling (Melanie)</cp:lastModifiedBy>
  <cp:revision>44</cp:revision>
  <dcterms:created xsi:type="dcterms:W3CDTF">2022-02-17T01:52:00Z</dcterms:created>
  <dcterms:modified xsi:type="dcterms:W3CDTF">2022-10-07T09:52:00Z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(3)XHOPOn0EYB1V+Zrlv2EBLY5cVRvFs1ZqNEQexxFzOVpkBnSj8MkkUp24eF6Vxfxk0VwmbHYl
BLVONigb4MHgikcImSYVDyObCEMVcHjrW6CmB7EbxByNh3kH7gLpECrZYM2PcaZkqi4L9BcS
HyOz8NFdHJfZAsZIVxZWHZQmmeBK6EHd04YD9FzG6QiLgdtBGAA4wrd/UmIQaGudFReh6UWW
ExXF1YWEU5TOkfCUhU</vt:lpwstr>
  </property>
  <property fmtid="{D5CDD505-2E9C-101B-9397-08002B2CF9AE}" pid="7" name="_2015_ms_pID_7253431">
    <vt:lpwstr>viIRzcl/1OS80Mw0h9cTLEDGs0y7/P6VRUKNVJiYgFIisVOBfr80cW
zxNZKCByPadyQsXpgHLfCd8WhR2etQ5H7oYksI2JCk9OdmOOTtosJ6lqEfRU0JYKrZA8yhrV
iIhT/vKgdKOXHccvupO5hSn0Tr0qq6/Bx/1o1t4PefB4CmS18lcjsmKN0Mxa0SQuDK7zVhCI
RIU6x8a76sBqBFado/+ueCkiG4IlWar6j1ZQ</vt:lpwstr>
  </property>
  <property fmtid="{D5CDD505-2E9C-101B-9397-08002B2CF9AE}" pid="8" name="_2015_ms_pID_7253432">
    <vt:lpwstr>YQ==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1663114826</vt:lpwstr>
  </property>
</Properties>
</file>